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2D" w:rsidRPr="001F543C" w:rsidRDefault="005F502D" w:rsidP="00704BAB">
      <w:pPr>
        <w:rPr>
          <w:b/>
          <w:sz w:val="32"/>
        </w:rPr>
      </w:pPr>
      <w:bookmarkStart w:id="0" w:name="_GoBack"/>
      <w:bookmarkEnd w:id="0"/>
    </w:p>
    <w:p w:rsidR="00327E87" w:rsidRDefault="00CF0655" w:rsidP="00704BAB">
      <w:pPr>
        <w:ind w:firstLine="708"/>
        <w:jc w:val="both"/>
        <w:rPr>
          <w:b/>
          <w:sz w:val="24"/>
          <w:szCs w:val="24"/>
        </w:rPr>
      </w:pPr>
      <w:r w:rsidRPr="001F543C">
        <w:rPr>
          <w:b/>
          <w:sz w:val="24"/>
        </w:rPr>
        <w:t>Belediye Meclisi Genel Kurulunda okunan</w:t>
      </w:r>
      <w:r w:rsidR="00DB3EE6" w:rsidRPr="001F543C">
        <w:rPr>
          <w:b/>
          <w:sz w:val="24"/>
        </w:rPr>
        <w:t xml:space="preserve"> Başkanlığın </w:t>
      </w:r>
      <w:r w:rsidR="008E3FA0">
        <w:rPr>
          <w:b/>
          <w:sz w:val="24"/>
        </w:rPr>
        <w:t>01.12</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r w:rsidR="00A54477">
        <w:rPr>
          <w:b/>
          <w:sz w:val="24"/>
        </w:rPr>
        <w:t>58631672/301/</w:t>
      </w:r>
      <w:r w:rsidR="008E3FA0">
        <w:rPr>
          <w:b/>
          <w:sz w:val="24"/>
        </w:rPr>
        <w:t>268</w:t>
      </w:r>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8D19AF" w:rsidRPr="001F543C">
        <w:rPr>
          <w:b/>
          <w:bCs/>
          <w:sz w:val="24"/>
          <w:szCs w:val="24"/>
        </w:rPr>
        <w:t>İmar,</w:t>
      </w:r>
      <w:r w:rsidR="008D19AF">
        <w:rPr>
          <w:b/>
          <w:bCs/>
          <w:sz w:val="24"/>
          <w:szCs w:val="24"/>
        </w:rPr>
        <w:t xml:space="preserve"> </w:t>
      </w:r>
      <w:r w:rsidR="008E3FA0" w:rsidRPr="001F543C">
        <w:rPr>
          <w:b/>
          <w:bCs/>
          <w:sz w:val="24"/>
          <w:szCs w:val="24"/>
        </w:rPr>
        <w:t>Kanunlar</w:t>
      </w:r>
      <w:r w:rsidR="008E3FA0">
        <w:rPr>
          <w:b/>
          <w:bCs/>
          <w:sz w:val="24"/>
          <w:szCs w:val="24"/>
        </w:rPr>
        <w:t xml:space="preserve">, </w:t>
      </w:r>
      <w:r w:rsidR="00FB6755" w:rsidRPr="001F543C">
        <w:rPr>
          <w:b/>
          <w:bCs/>
          <w:sz w:val="24"/>
          <w:szCs w:val="24"/>
        </w:rPr>
        <w:t>Gençlik Spor, Halkla İlişkiler,  Tarife, Tüketiciyi Koruma, Hesap İncel</w:t>
      </w:r>
      <w:r w:rsidR="00FD04DB" w:rsidRPr="001F543C">
        <w:rPr>
          <w:b/>
          <w:bCs/>
          <w:sz w:val="24"/>
          <w:szCs w:val="24"/>
        </w:rPr>
        <w:t xml:space="preserve">eme, İnsan Hakları, </w:t>
      </w:r>
      <w:r w:rsidR="00FB6755" w:rsidRPr="001F543C">
        <w:rPr>
          <w:b/>
          <w:bCs/>
          <w:sz w:val="24"/>
          <w:szCs w:val="24"/>
        </w:rPr>
        <w:t xml:space="preserve">Sosyal Hizmetler, Turizm, Sağlık, </w:t>
      </w:r>
      <w:r w:rsidR="00FD04DB" w:rsidRPr="001F543C">
        <w:rPr>
          <w:b/>
          <w:bCs/>
          <w:sz w:val="24"/>
          <w:szCs w:val="24"/>
        </w:rPr>
        <w:t xml:space="preserve">Plan Bütçe, </w:t>
      </w:r>
      <w:r w:rsidR="00FB6755" w:rsidRPr="001F543C">
        <w:rPr>
          <w:b/>
          <w:bCs/>
          <w:sz w:val="24"/>
          <w:szCs w:val="24"/>
        </w:rPr>
        <w:t>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47147F" w:rsidRPr="0047147F" w:rsidRDefault="00B21B0F" w:rsidP="0047147F">
      <w:pPr>
        <w:pStyle w:val="Gvdemetni1"/>
        <w:shd w:val="clear" w:color="auto" w:fill="auto"/>
        <w:spacing w:before="0"/>
        <w:ind w:left="20" w:right="20"/>
        <w:rPr>
          <w:b/>
          <w:sz w:val="24"/>
          <w:szCs w:val="24"/>
        </w:rPr>
      </w:pPr>
      <w:r>
        <w:rPr>
          <w:b/>
          <w:sz w:val="24"/>
          <w:szCs w:val="24"/>
        </w:rPr>
        <w:tab/>
      </w:r>
      <w:r w:rsidR="00352B65" w:rsidRPr="0047147F">
        <w:rPr>
          <w:b/>
          <w:sz w:val="24"/>
          <w:szCs w:val="24"/>
        </w:rPr>
        <w:t>“</w:t>
      </w:r>
      <w:r w:rsidR="0047147F" w:rsidRPr="0047147F">
        <w:rPr>
          <w:b/>
          <w:sz w:val="24"/>
          <w:szCs w:val="24"/>
        </w:rPr>
        <w:t xml:space="preserve">Çukurova İlçe Belediye Meclisinin </w:t>
      </w:r>
      <w:r w:rsidR="0047147F" w:rsidRPr="0047147F">
        <w:rPr>
          <w:rStyle w:val="GvdemetniKaln"/>
          <w:sz w:val="24"/>
          <w:szCs w:val="24"/>
        </w:rPr>
        <w:t>04.10.2021</w:t>
      </w:r>
      <w:r w:rsidR="0047147F" w:rsidRPr="0047147F">
        <w:rPr>
          <w:rStyle w:val="GvdemetniKaln"/>
          <w:b w:val="0"/>
          <w:sz w:val="24"/>
          <w:szCs w:val="24"/>
        </w:rPr>
        <w:t xml:space="preserve"> </w:t>
      </w:r>
      <w:r w:rsidR="0047147F" w:rsidRPr="0047147F">
        <w:rPr>
          <w:b/>
          <w:sz w:val="24"/>
          <w:szCs w:val="24"/>
        </w:rPr>
        <w:t xml:space="preserve">tarih ve </w:t>
      </w:r>
      <w:r w:rsidR="0047147F" w:rsidRPr="0047147F">
        <w:rPr>
          <w:rStyle w:val="GvdemetniKaln"/>
          <w:sz w:val="24"/>
          <w:szCs w:val="24"/>
        </w:rPr>
        <w:t>58631672/301/239</w:t>
      </w:r>
      <w:r w:rsidR="0047147F" w:rsidRPr="0047147F">
        <w:rPr>
          <w:rStyle w:val="GvdemetniKaln"/>
          <w:b w:val="0"/>
          <w:sz w:val="24"/>
          <w:szCs w:val="24"/>
        </w:rPr>
        <w:t xml:space="preserve"> </w:t>
      </w:r>
      <w:r w:rsidR="0047147F">
        <w:rPr>
          <w:b/>
          <w:sz w:val="24"/>
          <w:szCs w:val="24"/>
        </w:rPr>
        <w:t xml:space="preserve">sayılı yazısı ile </w:t>
      </w:r>
      <w:r w:rsidR="0047147F" w:rsidRPr="0047147F">
        <w:rPr>
          <w:b/>
          <w:sz w:val="24"/>
          <w:szCs w:val="24"/>
        </w:rPr>
        <w:t>komisyonumuza havale edilen;</w:t>
      </w:r>
    </w:p>
    <w:p w:rsidR="0047147F" w:rsidRPr="0047147F" w:rsidRDefault="0047147F" w:rsidP="0047147F">
      <w:pPr>
        <w:pStyle w:val="Gvdemetni1"/>
        <w:shd w:val="clear" w:color="auto" w:fill="auto"/>
        <w:tabs>
          <w:tab w:val="right" w:pos="7594"/>
        </w:tabs>
        <w:spacing w:before="0"/>
        <w:ind w:left="20" w:right="-2"/>
        <w:rPr>
          <w:b/>
          <w:sz w:val="24"/>
          <w:szCs w:val="24"/>
        </w:rPr>
      </w:pPr>
      <w:r w:rsidRPr="0047147F">
        <w:rPr>
          <w:b/>
          <w:sz w:val="24"/>
          <w:szCs w:val="24"/>
        </w:rPr>
        <w:tab/>
      </w:r>
      <w:r>
        <w:rPr>
          <w:b/>
          <w:sz w:val="24"/>
          <w:szCs w:val="24"/>
        </w:rPr>
        <w:t xml:space="preserve">           </w:t>
      </w:r>
      <w:r w:rsidRPr="0047147F">
        <w:rPr>
          <w:b/>
          <w:sz w:val="24"/>
          <w:szCs w:val="24"/>
        </w:rPr>
        <w:t xml:space="preserve">Adana İli, Çukurova İlçesi Şambayadı Mahallesinde Adana Büyükşehir Belediye Meclisinin 12.06.2018 tarihli ve 354 sayılı kararı ile onaylanan ve 10.09.2018 tarihli ve 539, 12.10.2018 tarihli ve 609 sayılı kararlan ile kesinleşen 1/25.000 ve 1/5000 ölçekli nazım imar planı, 1/1000 ölçekli uygulama imar planlarına yönelik, Adana </w:t>
      </w:r>
      <w:r>
        <w:rPr>
          <w:b/>
          <w:sz w:val="24"/>
          <w:szCs w:val="24"/>
        </w:rPr>
        <w:t>2. İdare Mahkemesinin 2019/19 E</w:t>
      </w:r>
      <w:r w:rsidRPr="0047147F">
        <w:rPr>
          <w:b/>
          <w:sz w:val="24"/>
          <w:szCs w:val="24"/>
        </w:rPr>
        <w:t xml:space="preserve">- 2019/1028 K. sayılı, 2019/32 E. 2019/967 K. </w:t>
      </w:r>
      <w:r>
        <w:rPr>
          <w:b/>
          <w:sz w:val="24"/>
          <w:szCs w:val="24"/>
        </w:rPr>
        <w:t>sayılı, 2018/911 E- 2019/966 K. sayılı, 2018/910 E</w:t>
      </w:r>
      <w:r w:rsidRPr="0047147F">
        <w:rPr>
          <w:b/>
          <w:sz w:val="24"/>
          <w:szCs w:val="24"/>
        </w:rPr>
        <w:t xml:space="preserve">-2019/957 K. sayılı, Adana </w:t>
      </w:r>
      <w:r>
        <w:rPr>
          <w:b/>
          <w:sz w:val="24"/>
          <w:szCs w:val="24"/>
        </w:rPr>
        <w:t>3. İdare Mahkemesinin 2019/18 E</w:t>
      </w:r>
      <w:r w:rsidRPr="0047147F">
        <w:rPr>
          <w:b/>
          <w:sz w:val="24"/>
          <w:szCs w:val="24"/>
        </w:rPr>
        <w:t>-</w:t>
      </w:r>
      <w:r>
        <w:rPr>
          <w:b/>
          <w:sz w:val="24"/>
          <w:szCs w:val="24"/>
        </w:rPr>
        <w:t>2020/204 K. sayılı, 2018/1139 E</w:t>
      </w:r>
      <w:r w:rsidRPr="0047147F">
        <w:rPr>
          <w:b/>
          <w:sz w:val="24"/>
          <w:szCs w:val="24"/>
        </w:rPr>
        <w:t>- 2020/65 K. sayılı iptal kararlarının yerine getirilmesine yönelik 1/25.000 ve 1/5000 ölçekli nazım imar planı değişikliği teklifi Adana Büyükşehir Belediye Meclisinin 11.08.2020 tarih ve 132 sayılı kararı ile onaylanmıştır. Onaylanan nazım imar plan değişikliği 3194 sayılı İmar Kanunun 8/b maddesine istinaden bir ay süre ile ilan edilmek üzere askıya çıkarılmıştır. 24.08.2020-24.09.2020 tarihleri arasında ilan edilen nazım imar planına yönelik 10 adet itiraz başvurusu yapılmıştır. İtirazlar ile ilgili olarak Adana Büyükşehir Belediye Meclisi'nin 17.11.2020 tarih ve 193 sayılı kararı alınmış ve 3194 sayılı İmar Kanunun 8/b maddesine istinaden bir ay süre ile ilan edilmek üzere askıya çıkarılmıştır. 28.12.2020-26.01.2021 tarihleri arasında ilan edilen nazım imar planına yönelik itiraz başvurusu olmadığından plan kesinleşmiştir. 1/1000 ölç</w:t>
      </w:r>
      <w:r>
        <w:rPr>
          <w:b/>
          <w:sz w:val="24"/>
          <w:szCs w:val="24"/>
        </w:rPr>
        <w:t>ekli im</w:t>
      </w:r>
      <w:r w:rsidRPr="0047147F">
        <w:rPr>
          <w:b/>
          <w:sz w:val="24"/>
          <w:szCs w:val="24"/>
        </w:rPr>
        <w:t>ar planı onay ve mahkeme süreçleri sonucunda yeniden 1/1000 ölçekli uygulama imar planı yapıl</w:t>
      </w:r>
      <w:r>
        <w:rPr>
          <w:b/>
          <w:sz w:val="24"/>
          <w:szCs w:val="24"/>
        </w:rPr>
        <w:t>ması gerektiği anlaşılmıştır.</w:t>
      </w:r>
      <w:r>
        <w:rPr>
          <w:b/>
          <w:sz w:val="24"/>
          <w:szCs w:val="24"/>
        </w:rPr>
        <w:tab/>
      </w:r>
    </w:p>
    <w:p w:rsidR="0047147F" w:rsidRDefault="0047147F" w:rsidP="0047147F">
      <w:pPr>
        <w:pStyle w:val="Gvdemetni1"/>
        <w:shd w:val="clear" w:color="auto" w:fill="auto"/>
        <w:spacing w:before="0" w:after="240"/>
        <w:ind w:left="20" w:right="20" w:firstLine="688"/>
        <w:rPr>
          <w:b/>
          <w:sz w:val="24"/>
          <w:szCs w:val="24"/>
        </w:rPr>
      </w:pPr>
      <w:r w:rsidRPr="0047147F">
        <w:rPr>
          <w:b/>
          <w:sz w:val="24"/>
          <w:szCs w:val="24"/>
        </w:rPr>
        <w:t>1/1000 ölçekli uygulama imar planı ile ilgili ilçe belediyemizce değerlendirilerek gerekli karar alınmasına rağmen 1/5000 ölçekli nazım imar planı değişikliğine uygun 1/1000 ölçekli uygulama imar planının onaylanması 25.06.2021 tarih ve 14.09.2021 tarihli dilekçelerle tekrar istenilmektedir.</w:t>
      </w:r>
    </w:p>
    <w:p w:rsidR="0047147F" w:rsidRDefault="0047147F" w:rsidP="0047147F">
      <w:pPr>
        <w:pStyle w:val="Gvdemetni1"/>
        <w:shd w:val="clear" w:color="auto" w:fill="auto"/>
        <w:spacing w:before="0" w:after="240"/>
        <w:ind w:left="20" w:right="20" w:firstLine="688"/>
        <w:rPr>
          <w:b/>
          <w:sz w:val="24"/>
          <w:szCs w:val="24"/>
        </w:rPr>
      </w:pPr>
    </w:p>
    <w:p w:rsidR="0047147F" w:rsidRDefault="0047147F" w:rsidP="0047147F">
      <w:pPr>
        <w:pStyle w:val="Gvdemetni1"/>
        <w:shd w:val="clear" w:color="auto" w:fill="auto"/>
        <w:spacing w:before="0" w:after="240"/>
        <w:ind w:left="20" w:right="20" w:firstLine="688"/>
        <w:rPr>
          <w:b/>
          <w:sz w:val="24"/>
          <w:szCs w:val="24"/>
        </w:rPr>
      </w:pPr>
    </w:p>
    <w:p w:rsidR="0047147F" w:rsidRDefault="0047147F" w:rsidP="0047147F">
      <w:pPr>
        <w:pStyle w:val="Gvdemetni1"/>
        <w:shd w:val="clear" w:color="auto" w:fill="auto"/>
        <w:spacing w:before="0" w:after="240"/>
        <w:ind w:left="20" w:right="20" w:firstLine="688"/>
        <w:rPr>
          <w:b/>
          <w:sz w:val="24"/>
          <w:szCs w:val="24"/>
        </w:rPr>
      </w:pPr>
    </w:p>
    <w:p w:rsidR="00A1373F" w:rsidRPr="005F502D" w:rsidRDefault="0047147F" w:rsidP="0047147F">
      <w:pPr>
        <w:pStyle w:val="Gvdemetni1"/>
        <w:shd w:val="clear" w:color="auto" w:fill="auto"/>
        <w:spacing w:before="0"/>
        <w:ind w:left="20" w:right="20" w:firstLine="688"/>
        <w:rPr>
          <w:b/>
          <w:sz w:val="24"/>
          <w:szCs w:val="24"/>
        </w:rPr>
      </w:pPr>
      <w:r w:rsidRPr="0047147F">
        <w:rPr>
          <w:b/>
          <w:sz w:val="24"/>
          <w:szCs w:val="24"/>
        </w:rPr>
        <w:t>Konunun komisyonumuzca dosyasında yapılan incelemesi sonucunda aynı bölgede Çukurova İlçe Belediyesinin 01.07.2021 tarih ve 45 sayılı kararıyla 0.20/0.40 emsalli ve çevreye daha uygun olan 1/1000 ölçekli uygulama imar planının onaylandığı, Adana Büyükşehir Belediye Meclisinin d</w:t>
      </w:r>
      <w:r>
        <w:rPr>
          <w:b/>
          <w:sz w:val="24"/>
          <w:szCs w:val="24"/>
        </w:rPr>
        <w:t>e 14.10.2021 tarihli gündeminde</w:t>
      </w:r>
      <w:r w:rsidRPr="0047147F">
        <w:rPr>
          <w:b/>
          <w:sz w:val="24"/>
          <w:szCs w:val="24"/>
        </w:rPr>
        <w:t xml:space="preserve"> konunun imar komisyonuna havale edildiği ve sürecin devam ettiği anlaşıldığından aynı bölge için tekrar karar almaya gerek olmadığından konunun </w:t>
      </w:r>
      <w:r w:rsidRPr="0047147F">
        <w:rPr>
          <w:rStyle w:val="GvdemetniKaln"/>
          <w:sz w:val="24"/>
          <w:szCs w:val="24"/>
        </w:rPr>
        <w:t>müdürlüğe iadesine oybirliği</w:t>
      </w:r>
      <w:r w:rsidRPr="0047147F">
        <w:rPr>
          <w:rStyle w:val="GvdemetniKaln"/>
          <w:b w:val="0"/>
          <w:sz w:val="24"/>
          <w:szCs w:val="24"/>
        </w:rPr>
        <w:t xml:space="preserve"> </w:t>
      </w:r>
      <w:r w:rsidRPr="0047147F">
        <w:rPr>
          <w:b/>
          <w:sz w:val="24"/>
          <w:szCs w:val="24"/>
        </w:rPr>
        <w:t>ile karar verilmiştir.</w:t>
      </w:r>
      <w:r w:rsidR="00FB6755" w:rsidRPr="00615EC4">
        <w:rPr>
          <w:b/>
          <w:sz w:val="24"/>
          <w:szCs w:val="24"/>
        </w:rPr>
        <w:t xml:space="preserve">” </w:t>
      </w:r>
      <w:r w:rsidR="00B4000D" w:rsidRPr="00615EC4">
        <w:rPr>
          <w:b/>
          <w:bCs/>
          <w:sz w:val="24"/>
          <w:szCs w:val="24"/>
        </w:rPr>
        <w:t>D</w:t>
      </w:r>
      <w:r w:rsidR="00B4000D" w:rsidRPr="00615EC4">
        <w:rPr>
          <w:b/>
          <w:sz w:val="24"/>
          <w:szCs w:val="24"/>
        </w:rPr>
        <w:t xml:space="preserve">enilmektedir. </w:t>
      </w:r>
    </w:p>
    <w:p w:rsidR="007E42A8" w:rsidRPr="00DA01AC" w:rsidRDefault="00CF0655" w:rsidP="003B0054">
      <w:pPr>
        <w:ind w:firstLine="708"/>
        <w:jc w:val="both"/>
        <w:rPr>
          <w:sz w:val="24"/>
          <w:szCs w:val="24"/>
        </w:rPr>
      </w:pPr>
      <w:r w:rsidRPr="001F543C">
        <w:rPr>
          <w:b/>
          <w:bCs/>
          <w:sz w:val="24"/>
          <w:szCs w:val="24"/>
        </w:rPr>
        <w:t>Konunun yapılan görüşülmesinde</w:t>
      </w:r>
      <w:r w:rsidR="00327E87" w:rsidRPr="001F543C">
        <w:rPr>
          <w:sz w:val="24"/>
          <w:szCs w:val="24"/>
        </w:rPr>
        <w:t>;</w:t>
      </w:r>
      <w:r w:rsidR="00B21B0F" w:rsidRPr="00B21B0F">
        <w:rPr>
          <w:b/>
          <w:color w:val="000000"/>
          <w:sz w:val="24"/>
          <w:szCs w:val="24"/>
          <w:lang w:bidi="tr-TR"/>
        </w:rPr>
        <w:t xml:space="preserve"> </w:t>
      </w:r>
      <w:r w:rsidR="0047147F" w:rsidRPr="0047147F">
        <w:rPr>
          <w:b/>
          <w:sz w:val="24"/>
          <w:szCs w:val="24"/>
        </w:rPr>
        <w:t>Adana İli, Çukurova İlçesi</w:t>
      </w:r>
      <w:r w:rsidR="0047147F">
        <w:rPr>
          <w:b/>
          <w:sz w:val="24"/>
          <w:szCs w:val="24"/>
        </w:rPr>
        <w:t xml:space="preserve">, </w:t>
      </w:r>
      <w:r w:rsidR="0047147F" w:rsidRPr="0047147F">
        <w:rPr>
          <w:b/>
          <w:sz w:val="24"/>
          <w:szCs w:val="24"/>
        </w:rPr>
        <w:t>Şambayadı Mahallesinde Çukurova İlçe Belediyesinin 01.07.2021 tarih ve 45 sayılı kararıyla 0.20/0.40 emsalli ve çevreye daha uygun olan 1/1000 ölçekli uygulama imar planının onaylandığı, Adana Büyükşehir Belediye Meclisinin d</w:t>
      </w:r>
      <w:r w:rsidR="0047147F">
        <w:rPr>
          <w:b/>
          <w:sz w:val="24"/>
          <w:szCs w:val="24"/>
        </w:rPr>
        <w:t>e 14.10.2021 tarihli gündeminde</w:t>
      </w:r>
      <w:r w:rsidR="0047147F" w:rsidRPr="0047147F">
        <w:rPr>
          <w:b/>
          <w:sz w:val="24"/>
          <w:szCs w:val="24"/>
        </w:rPr>
        <w:t xml:space="preserve"> konunun imar komisyonuna havale edildiği ve sürecin devam ettiği anlaşıldığından aynı bölge için tekrar karar almaya gerek olmadığından konunun </w:t>
      </w:r>
      <w:r w:rsidR="0047147F" w:rsidRPr="0047147F">
        <w:rPr>
          <w:rStyle w:val="GvdemetniKaln"/>
          <w:sz w:val="24"/>
          <w:szCs w:val="24"/>
        </w:rPr>
        <w:t xml:space="preserve">müdürlüğe iadesine </w:t>
      </w:r>
      <w:r w:rsidR="00F52105">
        <w:rPr>
          <w:b/>
          <w:sz w:val="24"/>
          <w:szCs w:val="24"/>
        </w:rPr>
        <w:t>ilişkin</w:t>
      </w:r>
      <w:r w:rsidR="005F502D" w:rsidRPr="005F502D">
        <w:rPr>
          <w:b/>
          <w:bCs/>
          <w:sz w:val="24"/>
          <w:szCs w:val="24"/>
        </w:rPr>
        <w:t xml:space="preserve"> </w:t>
      </w:r>
      <w:r w:rsidR="00A66972" w:rsidRPr="001F543C">
        <w:rPr>
          <w:b/>
          <w:bCs/>
          <w:sz w:val="24"/>
          <w:szCs w:val="24"/>
        </w:rPr>
        <w:t>İmar,</w:t>
      </w:r>
      <w:r w:rsidR="00A66972">
        <w:rPr>
          <w:b/>
          <w:bCs/>
          <w:sz w:val="24"/>
          <w:szCs w:val="24"/>
        </w:rPr>
        <w:t xml:space="preserve"> </w:t>
      </w:r>
      <w:r w:rsidR="0047147F" w:rsidRPr="001F543C">
        <w:rPr>
          <w:b/>
          <w:bCs/>
          <w:sz w:val="24"/>
          <w:szCs w:val="24"/>
        </w:rPr>
        <w:t>Kanunlar</w:t>
      </w:r>
      <w:r w:rsidR="0047147F">
        <w:rPr>
          <w:b/>
          <w:bCs/>
          <w:sz w:val="24"/>
          <w:szCs w:val="24"/>
        </w:rPr>
        <w:t xml:space="preserve">, </w:t>
      </w:r>
      <w:r w:rsidR="00D74093" w:rsidRPr="001F543C">
        <w:rPr>
          <w:b/>
          <w:bCs/>
          <w:sz w:val="24"/>
          <w:szCs w:val="24"/>
        </w:rPr>
        <w:t>G</w:t>
      </w:r>
      <w:r w:rsidR="007119F8">
        <w:rPr>
          <w:b/>
          <w:bCs/>
          <w:sz w:val="24"/>
          <w:szCs w:val="24"/>
        </w:rPr>
        <w:t xml:space="preserve">ençlik Spor, Halkla İlişkiler, </w:t>
      </w:r>
      <w:r w:rsidR="00D74093" w:rsidRPr="001F543C">
        <w:rPr>
          <w:b/>
          <w:bCs/>
          <w:sz w:val="24"/>
          <w:szCs w:val="24"/>
        </w:rPr>
        <w:t>Tari</w:t>
      </w:r>
      <w:r w:rsidR="00250E05">
        <w:rPr>
          <w:b/>
          <w:bCs/>
          <w:sz w:val="24"/>
          <w:szCs w:val="24"/>
        </w:rPr>
        <w:t xml:space="preserve">fe,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Plan Bütçe, Çevre, Eğitim, Ulaşım, Emlak, Kültür ve Sanat, AB Dış İlişkiler, Deprem ve Afet, Kentsel Değişim ve Dönüşüm, Kadın-Erkek Eşitliği </w:t>
      </w:r>
      <w:r w:rsidR="002A4030" w:rsidRPr="00F57064">
        <w:rPr>
          <w:b/>
          <w:bCs/>
          <w:sz w:val="24"/>
          <w:szCs w:val="24"/>
        </w:rPr>
        <w:t xml:space="preserve">Komisyon Raporunun </w:t>
      </w:r>
      <w:r w:rsidR="00DD79E8" w:rsidRPr="00F57064">
        <w:rPr>
          <w:b/>
          <w:sz w:val="24"/>
          <w:szCs w:val="24"/>
        </w:rPr>
        <w:t xml:space="preserve">kabulüne,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
    <w:p w:rsidR="00456F3D" w:rsidRPr="001F543C" w:rsidRDefault="00456F3D" w:rsidP="001879F8">
      <w:pPr>
        <w:ind w:left="-709" w:right="50" w:firstLine="284"/>
        <w:jc w:val="both"/>
        <w:rPr>
          <w:b/>
          <w:sz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704BAB" w:rsidRPr="001F543C" w:rsidRDefault="00230F53" w:rsidP="00704BAB">
      <w:pPr>
        <w:tabs>
          <w:tab w:val="left" w:pos="2552"/>
          <w:tab w:val="left" w:pos="3119"/>
        </w:tabs>
        <w:jc w:val="both"/>
        <w:rPr>
          <w:b/>
          <w:bCs/>
          <w:sz w:val="24"/>
          <w:szCs w:val="24"/>
        </w:rPr>
      </w:pPr>
      <w:r>
        <w:rPr>
          <w:b/>
          <w:bCs/>
          <w:sz w:val="24"/>
          <w:szCs w:val="24"/>
        </w:rPr>
        <w:t>MUSTAFA KARAKUŞ</w:t>
      </w:r>
      <w:r w:rsidR="00704BAB" w:rsidRPr="001F543C">
        <w:rPr>
          <w:b/>
          <w:bCs/>
          <w:sz w:val="24"/>
          <w:szCs w:val="24"/>
        </w:rPr>
        <w:tab/>
      </w:r>
      <w:r w:rsidR="00704BAB" w:rsidRPr="001F543C">
        <w:rPr>
          <w:b/>
          <w:bCs/>
          <w:sz w:val="24"/>
          <w:szCs w:val="24"/>
        </w:rPr>
        <w:tab/>
      </w:r>
      <w:r w:rsidR="00704BAB" w:rsidRPr="001F543C">
        <w:rPr>
          <w:b/>
          <w:bCs/>
          <w:sz w:val="24"/>
          <w:szCs w:val="24"/>
        </w:rPr>
        <w:tab/>
      </w:r>
      <w:r w:rsidR="00704BAB">
        <w:rPr>
          <w:b/>
          <w:bCs/>
          <w:sz w:val="24"/>
          <w:szCs w:val="24"/>
        </w:rPr>
        <w:t xml:space="preserve">      ELİF UZUN</w:t>
      </w:r>
      <w:r w:rsidR="00704BAB" w:rsidRPr="001F543C">
        <w:rPr>
          <w:b/>
          <w:bCs/>
          <w:sz w:val="24"/>
          <w:szCs w:val="24"/>
        </w:rPr>
        <w:tab/>
      </w:r>
      <w:r w:rsidR="00704BAB" w:rsidRPr="001F543C">
        <w:rPr>
          <w:b/>
          <w:bCs/>
          <w:sz w:val="24"/>
          <w:szCs w:val="24"/>
        </w:rPr>
        <w:tab/>
      </w:r>
      <w:r w:rsidR="00704BAB">
        <w:rPr>
          <w:b/>
          <w:bCs/>
          <w:sz w:val="24"/>
          <w:szCs w:val="24"/>
        </w:rPr>
        <w:t xml:space="preserve">          </w:t>
      </w:r>
      <w:r w:rsidR="00704BAB">
        <w:rPr>
          <w:b/>
          <w:bCs/>
          <w:sz w:val="24"/>
          <w:szCs w:val="24"/>
        </w:rPr>
        <w:tab/>
        <w:t xml:space="preserve"> </w:t>
      </w:r>
      <w:r w:rsidR="0047147F">
        <w:rPr>
          <w:b/>
          <w:bCs/>
          <w:sz w:val="24"/>
          <w:szCs w:val="24"/>
        </w:rPr>
        <w:t>KASIM ÜRE</w:t>
      </w:r>
    </w:p>
    <w:p w:rsidR="00704BAB"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Pr>
          <w:b/>
          <w:sz w:val="24"/>
        </w:rPr>
        <w:t xml:space="preserve">        MECLİS </w:t>
      </w:r>
      <w:r w:rsidRPr="001F543C">
        <w:rPr>
          <w:b/>
          <w:sz w:val="24"/>
        </w:rPr>
        <w:t>KATİBİ</w:t>
      </w:r>
      <w:r w:rsidRPr="001F543C">
        <w:rPr>
          <w:b/>
          <w:sz w:val="24"/>
        </w:rPr>
        <w:tab/>
      </w:r>
      <w:r w:rsidRPr="001F543C">
        <w:rPr>
          <w:b/>
          <w:sz w:val="24"/>
        </w:rPr>
        <w:tab/>
      </w:r>
      <w:r>
        <w:rPr>
          <w:b/>
          <w:sz w:val="24"/>
        </w:rPr>
        <w:t xml:space="preserve"> </w:t>
      </w:r>
      <w:r w:rsidRPr="001F543C">
        <w:rPr>
          <w:b/>
          <w:sz w:val="24"/>
        </w:rPr>
        <w:t>MECLİS KATİBİ</w:t>
      </w:r>
    </w:p>
    <w:p w:rsidR="00230F53" w:rsidRDefault="00230F53" w:rsidP="00704BAB">
      <w:pPr>
        <w:tabs>
          <w:tab w:val="left" w:pos="1843"/>
          <w:tab w:val="left" w:pos="1985"/>
          <w:tab w:val="left" w:pos="3119"/>
          <w:tab w:val="left" w:pos="3261"/>
          <w:tab w:val="left" w:pos="3402"/>
          <w:tab w:val="left" w:pos="3969"/>
        </w:tabs>
        <w:ind w:right="50"/>
        <w:jc w:val="both"/>
        <w:rPr>
          <w:b/>
          <w:sz w:val="24"/>
        </w:rPr>
      </w:pPr>
      <w:r>
        <w:rPr>
          <w:b/>
          <w:sz w:val="24"/>
        </w:rPr>
        <w:t>(MECLİS I.BŞK.V)</w:t>
      </w: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BE2EB2" w:rsidRDefault="00BE2EB2" w:rsidP="00704BAB">
      <w:pPr>
        <w:tabs>
          <w:tab w:val="left" w:pos="1843"/>
          <w:tab w:val="left" w:pos="1985"/>
          <w:tab w:val="left" w:pos="3119"/>
          <w:tab w:val="left" w:pos="3261"/>
          <w:tab w:val="left" w:pos="3402"/>
          <w:tab w:val="left" w:pos="3969"/>
        </w:tabs>
        <w:ind w:right="50"/>
        <w:jc w:val="both"/>
        <w:rPr>
          <w:b/>
          <w:sz w:val="24"/>
        </w:rPr>
      </w:pPr>
    </w:p>
    <w:sectPr w:rsidR="00BE2EB2" w:rsidSect="003B0054">
      <w:headerReference w:type="default" r:id="rId7"/>
      <w:footerReference w:type="default" r:id="rId8"/>
      <w:pgSz w:w="11906" w:h="16838"/>
      <w:pgMar w:top="1560"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13" w:rsidRDefault="00054D13" w:rsidP="001879F8">
      <w:r>
        <w:separator/>
      </w:r>
    </w:p>
  </w:endnote>
  <w:endnote w:type="continuationSeparator" w:id="0">
    <w:p w:rsidR="00054D13" w:rsidRDefault="00054D13"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64"/>
      <w:docPartObj>
        <w:docPartGallery w:val="Page Numbers (Bottom of Page)"/>
        <w:docPartUnique/>
      </w:docPartObj>
    </w:sdtPr>
    <w:sdtEndPr/>
    <w:sdtContent>
      <w:p w:rsidR="008E3FA0" w:rsidRDefault="00054D13">
        <w:pPr>
          <w:pStyle w:val="Altbilgi"/>
          <w:jc w:val="right"/>
        </w:pPr>
        <w:r>
          <w:fldChar w:fldCharType="begin"/>
        </w:r>
        <w:r>
          <w:instrText xml:space="preserve"> PAGE   \* MERGEFORMAT </w:instrText>
        </w:r>
        <w:r>
          <w:fldChar w:fldCharType="separate"/>
        </w:r>
        <w:r w:rsidR="003A5226">
          <w:rPr>
            <w:noProof/>
          </w:rPr>
          <w:t>1</w:t>
        </w:r>
        <w:r>
          <w:rPr>
            <w:noProof/>
          </w:rPr>
          <w:fldChar w:fldCharType="end"/>
        </w:r>
      </w:p>
    </w:sdtContent>
  </w:sdt>
  <w:p w:rsidR="008E3FA0" w:rsidRDefault="008E3F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13" w:rsidRDefault="00054D13" w:rsidP="001879F8">
      <w:r>
        <w:separator/>
      </w:r>
    </w:p>
  </w:footnote>
  <w:footnote w:type="continuationSeparator" w:id="0">
    <w:p w:rsidR="00054D13" w:rsidRDefault="00054D13"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A0" w:rsidRDefault="008E3FA0">
    <w:pPr>
      <w:pStyle w:val="stbilgi"/>
    </w:pPr>
  </w:p>
  <w:p w:rsidR="008E3FA0" w:rsidRDefault="008E3FA0" w:rsidP="00B21B0F">
    <w:pPr>
      <w:pStyle w:val="KonuBal"/>
      <w:jc w:val="left"/>
      <w:rPr>
        <w:u w:val="none"/>
      </w:rPr>
    </w:pPr>
  </w:p>
  <w:p w:rsidR="008E3FA0" w:rsidRDefault="008E3FA0" w:rsidP="00B21B0F">
    <w:pPr>
      <w:pStyle w:val="KonuBal"/>
      <w:jc w:val="left"/>
      <w:rPr>
        <w:u w:val="none"/>
      </w:rPr>
    </w:pPr>
  </w:p>
  <w:p w:rsidR="008E3FA0" w:rsidRDefault="008E3FA0" w:rsidP="00B21B0F">
    <w:pPr>
      <w:pStyle w:val="KonuBal"/>
      <w:jc w:val="left"/>
      <w:rPr>
        <w:u w:val="none"/>
      </w:rPr>
    </w:pPr>
  </w:p>
  <w:p w:rsidR="008E3FA0" w:rsidRPr="001F543C" w:rsidRDefault="008E3FA0" w:rsidP="00B21B0F">
    <w:pPr>
      <w:pStyle w:val="KonuBal"/>
      <w:jc w:val="left"/>
      <w:rPr>
        <w:u w:val="none"/>
      </w:rPr>
    </w:pPr>
  </w:p>
  <w:p w:rsidR="008E3FA0" w:rsidRPr="001F543C" w:rsidRDefault="008E3FA0" w:rsidP="00B21B0F">
    <w:pPr>
      <w:pStyle w:val="KonuBal"/>
      <w:rPr>
        <w:u w:val="none"/>
      </w:rPr>
    </w:pPr>
    <w:r w:rsidRPr="001F543C">
      <w:rPr>
        <w:u w:val="none"/>
      </w:rPr>
      <w:t>T.C.</w:t>
    </w:r>
  </w:p>
  <w:p w:rsidR="008E3FA0" w:rsidRPr="001F543C" w:rsidRDefault="008E3FA0" w:rsidP="00B21B0F">
    <w:pPr>
      <w:pStyle w:val="KonuBal"/>
      <w:rPr>
        <w:u w:val="none"/>
      </w:rPr>
    </w:pPr>
    <w:r w:rsidRPr="001F543C">
      <w:rPr>
        <w:u w:val="none"/>
      </w:rPr>
      <w:t>ADANA İLİ ÇUKUROVA İLÇE BELEDİYESİ</w:t>
    </w:r>
  </w:p>
  <w:p w:rsidR="008E3FA0" w:rsidRDefault="008E3FA0" w:rsidP="00704BAB">
    <w:pPr>
      <w:jc w:val="center"/>
      <w:rPr>
        <w:b/>
        <w:sz w:val="24"/>
        <w:u w:val="single"/>
      </w:rPr>
    </w:pPr>
    <w:r w:rsidRPr="001F543C">
      <w:rPr>
        <w:b/>
        <w:sz w:val="24"/>
        <w:u w:val="single"/>
      </w:rPr>
      <w:t>M E C L İ S</w:t>
    </w:r>
  </w:p>
  <w:p w:rsidR="008E3FA0" w:rsidRDefault="008E3FA0" w:rsidP="00B21B0F">
    <w:pPr>
      <w:ind w:left="2832" w:firstLine="708"/>
      <w:rPr>
        <w:b/>
        <w:sz w:val="24"/>
        <w:u w:val="single"/>
      </w:rPr>
    </w:pPr>
  </w:p>
  <w:p w:rsidR="008E3FA0" w:rsidRDefault="008E3FA0" w:rsidP="00873503">
    <w:pPr>
      <w:rPr>
        <w:b/>
        <w:sz w:val="24"/>
      </w:rPr>
    </w:pPr>
    <w:r>
      <w:rPr>
        <w:b/>
        <w:sz w:val="24"/>
      </w:rPr>
      <w:t xml:space="preserve">            Tarih       : 02.12.2021</w:t>
    </w:r>
  </w:p>
  <w:p w:rsidR="008E3FA0" w:rsidRDefault="008E3FA0" w:rsidP="00873503">
    <w:pPr>
      <w:rPr>
        <w:b/>
        <w:sz w:val="24"/>
      </w:rPr>
    </w:pPr>
    <w:r>
      <w:rPr>
        <w:b/>
        <w:sz w:val="24"/>
      </w:rPr>
      <w:tab/>
      <w:t>Sayı          : 77</w:t>
    </w:r>
  </w:p>
  <w:p w:rsidR="008E3FA0" w:rsidRDefault="008E3FA0" w:rsidP="00873503">
    <w:pPr>
      <w:rPr>
        <w:b/>
        <w:sz w:val="24"/>
      </w:rPr>
    </w:pPr>
    <w:r>
      <w:rPr>
        <w:b/>
        <w:sz w:val="24"/>
      </w:rPr>
      <w:tab/>
      <w:t>Birleşim   : 2</w:t>
    </w:r>
  </w:p>
  <w:p w:rsidR="008E3FA0" w:rsidRDefault="008E3FA0" w:rsidP="00873503">
    <w:pPr>
      <w:ind w:firstLine="708"/>
      <w:rPr>
        <w:b/>
        <w:sz w:val="24"/>
      </w:rPr>
    </w:pPr>
    <w:r>
      <w:rPr>
        <w:b/>
        <w:sz w:val="24"/>
      </w:rPr>
      <w:t>Oturum    : 1</w:t>
    </w:r>
  </w:p>
  <w:p w:rsidR="008E3FA0" w:rsidRPr="00873503" w:rsidRDefault="008E3FA0" w:rsidP="00873503">
    <w:pPr>
      <w:ind w:firstLine="708"/>
      <w:rPr>
        <w:b/>
        <w:sz w:val="24"/>
      </w:rPr>
    </w:pPr>
    <w:r>
      <w:rPr>
        <w:b/>
        <w:sz w:val="24"/>
      </w:rPr>
      <w:t>Özü           : Uygulama İmar Planı</w:t>
    </w:r>
    <w:r>
      <w:rPr>
        <w:b/>
        <w:sz w:val="24"/>
      </w:rPr>
      <w:tab/>
    </w:r>
  </w:p>
  <w:p w:rsidR="008E3FA0" w:rsidRPr="00704BAB" w:rsidRDefault="008E3FA0" w:rsidP="00704BAB">
    <w:pPr>
      <w:rPr>
        <w:b/>
        <w:sz w:val="32"/>
        <w:u w:val="single"/>
      </w:rPr>
    </w:pP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8E3FA0" w:rsidRDefault="008E3FA0" w:rsidP="00B21B0F">
    <w:pPr>
      <w:jc w:val="center"/>
      <w:rPr>
        <w:b/>
        <w:sz w:val="32"/>
        <w:u w:val="single"/>
      </w:rPr>
    </w:pPr>
    <w:r w:rsidRPr="001F543C">
      <w:rPr>
        <w:b/>
        <w:sz w:val="32"/>
        <w:u w:val="single"/>
      </w:rPr>
      <w:t>K A R A R</w:t>
    </w:r>
  </w:p>
  <w:p w:rsidR="008E3FA0" w:rsidRDefault="008E3FA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188E"/>
    <w:rsid w:val="000344E0"/>
    <w:rsid w:val="0004141E"/>
    <w:rsid w:val="00045D53"/>
    <w:rsid w:val="00045D94"/>
    <w:rsid w:val="00054D13"/>
    <w:rsid w:val="000576CC"/>
    <w:rsid w:val="00063DE0"/>
    <w:rsid w:val="00094227"/>
    <w:rsid w:val="000947A6"/>
    <w:rsid w:val="000C126C"/>
    <w:rsid w:val="000C1319"/>
    <w:rsid w:val="000C54D7"/>
    <w:rsid w:val="000E2DD9"/>
    <w:rsid w:val="000E64FE"/>
    <w:rsid w:val="001041B5"/>
    <w:rsid w:val="00106798"/>
    <w:rsid w:val="00112A93"/>
    <w:rsid w:val="0011650F"/>
    <w:rsid w:val="001274BE"/>
    <w:rsid w:val="001311C2"/>
    <w:rsid w:val="00137173"/>
    <w:rsid w:val="00162B69"/>
    <w:rsid w:val="00186BA8"/>
    <w:rsid w:val="001879F8"/>
    <w:rsid w:val="001909C6"/>
    <w:rsid w:val="00194DDC"/>
    <w:rsid w:val="001A1C25"/>
    <w:rsid w:val="001A5C5D"/>
    <w:rsid w:val="001B1FFA"/>
    <w:rsid w:val="001C6164"/>
    <w:rsid w:val="001D21EC"/>
    <w:rsid w:val="001D5489"/>
    <w:rsid w:val="001E2A3A"/>
    <w:rsid w:val="001F192D"/>
    <w:rsid w:val="001F543C"/>
    <w:rsid w:val="002061EE"/>
    <w:rsid w:val="00221C30"/>
    <w:rsid w:val="00230F53"/>
    <w:rsid w:val="0023168E"/>
    <w:rsid w:val="00236AC7"/>
    <w:rsid w:val="002407D8"/>
    <w:rsid w:val="00250E05"/>
    <w:rsid w:val="0025349C"/>
    <w:rsid w:val="00255BA8"/>
    <w:rsid w:val="00267AC5"/>
    <w:rsid w:val="002707CE"/>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2358F"/>
    <w:rsid w:val="003258AB"/>
    <w:rsid w:val="00327E87"/>
    <w:rsid w:val="00330A5F"/>
    <w:rsid w:val="00331E17"/>
    <w:rsid w:val="00342895"/>
    <w:rsid w:val="00342F0C"/>
    <w:rsid w:val="00352B65"/>
    <w:rsid w:val="003576FC"/>
    <w:rsid w:val="003675DD"/>
    <w:rsid w:val="00372C4A"/>
    <w:rsid w:val="00373DFC"/>
    <w:rsid w:val="003747FF"/>
    <w:rsid w:val="0037504E"/>
    <w:rsid w:val="00380772"/>
    <w:rsid w:val="00382B56"/>
    <w:rsid w:val="00393130"/>
    <w:rsid w:val="003933E8"/>
    <w:rsid w:val="0039513F"/>
    <w:rsid w:val="003A3E87"/>
    <w:rsid w:val="003A5226"/>
    <w:rsid w:val="003B0054"/>
    <w:rsid w:val="003B0A1E"/>
    <w:rsid w:val="003B3833"/>
    <w:rsid w:val="003C11D3"/>
    <w:rsid w:val="003C4E7C"/>
    <w:rsid w:val="003C7E85"/>
    <w:rsid w:val="003D0F8D"/>
    <w:rsid w:val="003D73C1"/>
    <w:rsid w:val="003F3370"/>
    <w:rsid w:val="003F5465"/>
    <w:rsid w:val="004033A6"/>
    <w:rsid w:val="004038EC"/>
    <w:rsid w:val="0040753D"/>
    <w:rsid w:val="00410484"/>
    <w:rsid w:val="0041068E"/>
    <w:rsid w:val="0043358A"/>
    <w:rsid w:val="00441335"/>
    <w:rsid w:val="004523C5"/>
    <w:rsid w:val="00456F3D"/>
    <w:rsid w:val="0046624C"/>
    <w:rsid w:val="00467504"/>
    <w:rsid w:val="004709CB"/>
    <w:rsid w:val="0047147F"/>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EAB"/>
    <w:rsid w:val="00505612"/>
    <w:rsid w:val="00517FA7"/>
    <w:rsid w:val="00521D19"/>
    <w:rsid w:val="00530003"/>
    <w:rsid w:val="00535009"/>
    <w:rsid w:val="00545B91"/>
    <w:rsid w:val="005469D7"/>
    <w:rsid w:val="00551CC4"/>
    <w:rsid w:val="00562F81"/>
    <w:rsid w:val="00573171"/>
    <w:rsid w:val="0059019E"/>
    <w:rsid w:val="00593CCF"/>
    <w:rsid w:val="00595C6D"/>
    <w:rsid w:val="005A4F11"/>
    <w:rsid w:val="005B4BDC"/>
    <w:rsid w:val="005B5822"/>
    <w:rsid w:val="005C0202"/>
    <w:rsid w:val="005C070B"/>
    <w:rsid w:val="005C29D6"/>
    <w:rsid w:val="005C6697"/>
    <w:rsid w:val="005D0205"/>
    <w:rsid w:val="005E2F57"/>
    <w:rsid w:val="005E566E"/>
    <w:rsid w:val="005F502D"/>
    <w:rsid w:val="00610D4E"/>
    <w:rsid w:val="00615EC4"/>
    <w:rsid w:val="00616A30"/>
    <w:rsid w:val="0062007F"/>
    <w:rsid w:val="00623D3B"/>
    <w:rsid w:val="006245D5"/>
    <w:rsid w:val="00650F5F"/>
    <w:rsid w:val="00672C95"/>
    <w:rsid w:val="00680F7F"/>
    <w:rsid w:val="00687EF5"/>
    <w:rsid w:val="00691DCE"/>
    <w:rsid w:val="00692BC0"/>
    <w:rsid w:val="006A3A48"/>
    <w:rsid w:val="006A6CEC"/>
    <w:rsid w:val="006B2CC3"/>
    <w:rsid w:val="006B30B7"/>
    <w:rsid w:val="006B3AF0"/>
    <w:rsid w:val="006B7C14"/>
    <w:rsid w:val="006C15FF"/>
    <w:rsid w:val="006C7F32"/>
    <w:rsid w:val="006D6274"/>
    <w:rsid w:val="006E17AA"/>
    <w:rsid w:val="006E21E6"/>
    <w:rsid w:val="006E2DCA"/>
    <w:rsid w:val="006E2EF7"/>
    <w:rsid w:val="00704BAB"/>
    <w:rsid w:val="007119F8"/>
    <w:rsid w:val="00714B03"/>
    <w:rsid w:val="00733D97"/>
    <w:rsid w:val="00734CDC"/>
    <w:rsid w:val="007423B9"/>
    <w:rsid w:val="00754700"/>
    <w:rsid w:val="00766303"/>
    <w:rsid w:val="007A6FC7"/>
    <w:rsid w:val="007B1C4F"/>
    <w:rsid w:val="007C132D"/>
    <w:rsid w:val="007C2443"/>
    <w:rsid w:val="007C3F69"/>
    <w:rsid w:val="007D09DB"/>
    <w:rsid w:val="007E42A8"/>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73503"/>
    <w:rsid w:val="00880341"/>
    <w:rsid w:val="00883472"/>
    <w:rsid w:val="00886B8B"/>
    <w:rsid w:val="008A46C2"/>
    <w:rsid w:val="008B5B02"/>
    <w:rsid w:val="008B6A3D"/>
    <w:rsid w:val="008D19AF"/>
    <w:rsid w:val="008D5410"/>
    <w:rsid w:val="008E0763"/>
    <w:rsid w:val="008E3FA0"/>
    <w:rsid w:val="0090128F"/>
    <w:rsid w:val="009023B5"/>
    <w:rsid w:val="00917F91"/>
    <w:rsid w:val="00945713"/>
    <w:rsid w:val="009477AF"/>
    <w:rsid w:val="00956AF0"/>
    <w:rsid w:val="00973AA6"/>
    <w:rsid w:val="00977CD3"/>
    <w:rsid w:val="00980AA5"/>
    <w:rsid w:val="00984D02"/>
    <w:rsid w:val="009864A1"/>
    <w:rsid w:val="009926A1"/>
    <w:rsid w:val="00993F7D"/>
    <w:rsid w:val="009A30C0"/>
    <w:rsid w:val="009B4259"/>
    <w:rsid w:val="009B5849"/>
    <w:rsid w:val="009C5959"/>
    <w:rsid w:val="009E4C7A"/>
    <w:rsid w:val="009E7FC0"/>
    <w:rsid w:val="009F634D"/>
    <w:rsid w:val="00A03151"/>
    <w:rsid w:val="00A0369F"/>
    <w:rsid w:val="00A1373F"/>
    <w:rsid w:val="00A24127"/>
    <w:rsid w:val="00A3788F"/>
    <w:rsid w:val="00A41161"/>
    <w:rsid w:val="00A514D9"/>
    <w:rsid w:val="00A54477"/>
    <w:rsid w:val="00A57F8E"/>
    <w:rsid w:val="00A64124"/>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11C1C"/>
    <w:rsid w:val="00B13CA3"/>
    <w:rsid w:val="00B1779D"/>
    <w:rsid w:val="00B21B0F"/>
    <w:rsid w:val="00B33CEA"/>
    <w:rsid w:val="00B346DC"/>
    <w:rsid w:val="00B3575D"/>
    <w:rsid w:val="00B37408"/>
    <w:rsid w:val="00B4000D"/>
    <w:rsid w:val="00B45518"/>
    <w:rsid w:val="00B567AB"/>
    <w:rsid w:val="00B61D96"/>
    <w:rsid w:val="00B76213"/>
    <w:rsid w:val="00B82309"/>
    <w:rsid w:val="00B84873"/>
    <w:rsid w:val="00B96B5E"/>
    <w:rsid w:val="00B96B8B"/>
    <w:rsid w:val="00BA0381"/>
    <w:rsid w:val="00BC0B66"/>
    <w:rsid w:val="00BC722D"/>
    <w:rsid w:val="00BE2EB2"/>
    <w:rsid w:val="00BE4140"/>
    <w:rsid w:val="00BE64A0"/>
    <w:rsid w:val="00BF4FA9"/>
    <w:rsid w:val="00C063A2"/>
    <w:rsid w:val="00C15681"/>
    <w:rsid w:val="00C217DD"/>
    <w:rsid w:val="00C35C76"/>
    <w:rsid w:val="00C375F5"/>
    <w:rsid w:val="00C435C5"/>
    <w:rsid w:val="00C46A76"/>
    <w:rsid w:val="00C52970"/>
    <w:rsid w:val="00C546E1"/>
    <w:rsid w:val="00C56252"/>
    <w:rsid w:val="00C65C52"/>
    <w:rsid w:val="00C67070"/>
    <w:rsid w:val="00C728D2"/>
    <w:rsid w:val="00C743EF"/>
    <w:rsid w:val="00C834BE"/>
    <w:rsid w:val="00C85124"/>
    <w:rsid w:val="00C913D7"/>
    <w:rsid w:val="00C91AA1"/>
    <w:rsid w:val="00C97F68"/>
    <w:rsid w:val="00CA6D24"/>
    <w:rsid w:val="00CB4D18"/>
    <w:rsid w:val="00CC5CBC"/>
    <w:rsid w:val="00CE0699"/>
    <w:rsid w:val="00CE1E78"/>
    <w:rsid w:val="00CF0655"/>
    <w:rsid w:val="00CF0B47"/>
    <w:rsid w:val="00CF293D"/>
    <w:rsid w:val="00CF79DC"/>
    <w:rsid w:val="00CF7D5A"/>
    <w:rsid w:val="00D01AA4"/>
    <w:rsid w:val="00D126E5"/>
    <w:rsid w:val="00D200B8"/>
    <w:rsid w:val="00D2351A"/>
    <w:rsid w:val="00D23B41"/>
    <w:rsid w:val="00D25E50"/>
    <w:rsid w:val="00D2741F"/>
    <w:rsid w:val="00D278A3"/>
    <w:rsid w:val="00D36A9A"/>
    <w:rsid w:val="00D46521"/>
    <w:rsid w:val="00D57DA6"/>
    <w:rsid w:val="00D624A2"/>
    <w:rsid w:val="00D62AE4"/>
    <w:rsid w:val="00D676CF"/>
    <w:rsid w:val="00D74093"/>
    <w:rsid w:val="00D93BCB"/>
    <w:rsid w:val="00DA01AC"/>
    <w:rsid w:val="00DA0C7A"/>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A36F4"/>
    <w:rsid w:val="00EA5DA6"/>
    <w:rsid w:val="00EB68BB"/>
    <w:rsid w:val="00EB71FC"/>
    <w:rsid w:val="00EC02D2"/>
    <w:rsid w:val="00EC3B04"/>
    <w:rsid w:val="00EC4C30"/>
    <w:rsid w:val="00ED24C1"/>
    <w:rsid w:val="00ED4862"/>
    <w:rsid w:val="00ED6D80"/>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0261"/>
    <w:rsid w:val="00F91AD1"/>
    <w:rsid w:val="00F96FBA"/>
    <w:rsid w:val="00FA312B"/>
    <w:rsid w:val="00FB6755"/>
    <w:rsid w:val="00FC36F2"/>
    <w:rsid w:val="00FD04DB"/>
    <w:rsid w:val="00FE1777"/>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32EE34-C0B5-42AC-8B24-2B85A24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2021-07-05T07:56:00Z</cp:lastPrinted>
  <dcterms:created xsi:type="dcterms:W3CDTF">2021-12-15T10:33:00Z</dcterms:created>
  <dcterms:modified xsi:type="dcterms:W3CDTF">2021-12-15T10:33:00Z</dcterms:modified>
</cp:coreProperties>
</file>